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64" w:rsidRPr="00842ED4" w:rsidRDefault="00FC5264" w:rsidP="00FC52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  <w:b/>
          <w:bCs/>
        </w:rPr>
        <w:t>Klauzula informacyjna – procedura zgłoszeń wewnętrznych o nieprawidłowościach i ochrona sygnalistów</w:t>
      </w:r>
      <w:r w:rsidRPr="00842ED4">
        <w:rPr>
          <w:rFonts w:ascii="Times New Roman" w:eastAsia="Times New Roman" w:hAnsi="Times New Roman" w:cs="Times New Roman"/>
        </w:rPr>
        <w:t xml:space="preserve">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„RODO", informujemy, że: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5264" w:rsidRPr="00842ED4" w:rsidRDefault="00FC5264" w:rsidP="00FC5264">
      <w:pPr>
        <w:tabs>
          <w:tab w:val="left" w:pos="567"/>
          <w:tab w:val="left" w:pos="4382"/>
        </w:tabs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lang w:eastAsia="pl-PL"/>
        </w:rPr>
      </w:pPr>
      <w:r w:rsidRPr="00842ED4">
        <w:rPr>
          <w:rFonts w:ascii="Times New Roman" w:eastAsia="Times New Roman" w:hAnsi="Times New Roman" w:cs="Times New Roman"/>
        </w:rPr>
        <w:t>1. Administratorem przetwarzającym Pani/Pana dane osobowe jest Zespół Szkół Centrum Kształcenia Rolniczego w Marszewie (</w:t>
      </w:r>
      <w:r w:rsidRPr="00842ED4">
        <w:rPr>
          <w:rFonts w:ascii="Times New Roman" w:eastAsia="Times New Roman" w:hAnsi="Times New Roman" w:cs="Times New Roman"/>
          <w:lang w:eastAsia="pl-PL"/>
        </w:rPr>
        <w:t>Marszew 22,</w:t>
      </w:r>
      <w:r w:rsidRPr="00842ED4">
        <w:rPr>
          <w:rFonts w:ascii="Times New Roman" w:eastAsia="Times New Roman" w:hAnsi="Times New Roman" w:cs="Times New Roman"/>
          <w:noProof/>
        </w:rPr>
        <w:t xml:space="preserve"> 63-300 Pleszew,</w:t>
      </w:r>
      <w:r w:rsidRPr="00842E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42ED4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842ED4">
        <w:rPr>
          <w:rFonts w:ascii="Times New Roman" w:eastAsia="Times New Roman" w:hAnsi="Times New Roman" w:cs="Times New Roman"/>
          <w:lang w:eastAsia="pl-PL"/>
        </w:rPr>
        <w:t xml:space="preserve">: 62 742 13 61, email: </w:t>
      </w:r>
      <w:hyperlink r:id="rId5" w:history="1">
        <w:r w:rsidRPr="00842ED4">
          <w:rPr>
            <w:rFonts w:ascii="Times New Roman" w:eastAsia="Times New Roman" w:hAnsi="Times New Roman" w:cs="Times New Roman"/>
            <w:u w:val="single"/>
            <w:lang w:eastAsia="pl-PL"/>
          </w:rPr>
          <w:t>sekretariat@marszew.pl</w:t>
        </w:r>
      </w:hyperlink>
      <w:r w:rsidRPr="00842ED4">
        <w:rPr>
          <w:rFonts w:ascii="Times New Roman" w:eastAsia="Times New Roman" w:hAnsi="Times New Roman" w:cs="Times New Roman"/>
        </w:rPr>
        <w:t xml:space="preserve">).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>2. W Zespole Szkół Centrum Kształcenia Rolniczego w Marszewie wyznaczony został Inspektor Ochrony Danych (</w:t>
      </w:r>
      <w:r w:rsidRPr="00842ED4">
        <w:rPr>
          <w:rFonts w:ascii="Times New Roman" w:eastAsia="Times New Roman" w:hAnsi="Times New Roman" w:cs="Times New Roman"/>
          <w:lang w:eastAsia="pl-PL"/>
        </w:rPr>
        <w:t>Marszew 22,</w:t>
      </w:r>
      <w:r w:rsidRPr="00842ED4">
        <w:rPr>
          <w:rFonts w:ascii="Times New Roman" w:eastAsia="Times New Roman" w:hAnsi="Times New Roman" w:cs="Times New Roman"/>
          <w:noProof/>
        </w:rPr>
        <w:t xml:space="preserve"> 63-300 Pleszew</w:t>
      </w:r>
      <w:r w:rsidRPr="00842ED4">
        <w:rPr>
          <w:rFonts w:ascii="Times New Roman" w:eastAsia="Times New Roman" w:hAnsi="Times New Roman" w:cs="Times New Roman"/>
        </w:rPr>
        <w:t xml:space="preserve">., tel. </w:t>
      </w:r>
      <w:r w:rsidRPr="00842ED4">
        <w:rPr>
          <w:rFonts w:ascii="Times New Roman" w:eastAsia="Times New Roman" w:hAnsi="Times New Roman" w:cs="Times New Roman"/>
          <w:lang w:eastAsia="pl-PL"/>
        </w:rPr>
        <w:t>667 370 790 lub adresem email: iod@marszew.pl</w:t>
      </w:r>
      <w:r w:rsidRPr="00842ED4">
        <w:rPr>
          <w:rFonts w:ascii="Times New Roman" w:eastAsia="Times New Roman" w:hAnsi="Times New Roman" w:cs="Times New Roman"/>
        </w:rPr>
        <w:t>)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3. Pani/Pana dane osobowe mogą być przetwarzane w związku z obsługą zgłoszeń wewnętrznych dotyczących przypadków nieprawidłowości i naruszeń prawa.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4. Podstawą prawną przetwarzania Pani/Pana danych jest art. 6 ust. 1 lit. c RODO w związku z realizacją zadań określonych w ustawie z dnia 14 czerwca 2024 r. o ochronie sygnalistów. 5. Odbiorcami Pani/Pana danych osobowych będą te podmioty, którym administrator ma obowiązek przekazywania danych na gruncie obowiązujących przepisów prawa.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>6. Pani/Pana dane osobowe nie będą przekazywane do państwa trzeciego lub organizacji międzynarodowej.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 7. Pani/Pana dane osobowe, po zrealizowaniu celu, dla którego zostały zebrane, będą przechowywane przez okres wynikający z wymogów archiwalnych określonych w Jednolitym Rzeczowym Wykazie Akt.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8. Posiada Pani/Pan prawo dostępu do treści swoich danych oraz prawo ich sprostowania, ograniczenia przetwarzania, prawo do przenoszenia danych, prawo wniesienia sprzeciwu.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9. Posiada Pani/Pan prawo wniesienia skargi do Prezesa Urzędu Ochrony Danych Osobowych (ul. Stawki 2, 00-193 Warszawa, tel. 22 531 03 00, fax. 22 531 03 01, e-mail: kancelaria@uodo.gov.pl) jeżeli uzna Pani/Pan, iż przetwarzanie danych osobowych narusza przepisy RODO.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ED4">
        <w:rPr>
          <w:rFonts w:ascii="Times New Roman" w:eastAsia="Times New Roman" w:hAnsi="Times New Roman" w:cs="Times New Roman"/>
        </w:rPr>
        <w:t xml:space="preserve">10. Podanie przez Panią/Pana danych osobowych jest wymogiem ustawowym, koniecznym do realizacji celu, o którym mowa w pkt 3; niepodanie prawidłowych danych skutkuje brakiem możliwości załatwienia sprawy. </w:t>
      </w:r>
    </w:p>
    <w:p w:rsidR="00FC5264" w:rsidRPr="00842ED4" w:rsidRDefault="00FC5264" w:rsidP="00FC52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42ED4">
        <w:rPr>
          <w:rFonts w:ascii="Times New Roman" w:eastAsia="Times New Roman" w:hAnsi="Times New Roman" w:cs="Times New Roman"/>
        </w:rPr>
        <w:t>11. Przetwarzanie podanych przez Panią/Pana danych osobowych nie będzie podlegało zautomatyzowanemu podejmowaniu decyzji, w tym profilowaniu, o którym mowa w art. 22 ust. 1 i 4 RODO</w:t>
      </w:r>
      <w:r w:rsidRPr="00842ED4">
        <w:rPr>
          <w:rFonts w:ascii="Times New Roman" w:eastAsia="Times New Roman" w:hAnsi="Times New Roman" w:cs="Times New Roman"/>
          <w:lang w:eastAsia="pl-PL"/>
        </w:rPr>
        <w:t>.</w:t>
      </w:r>
    </w:p>
    <w:p w:rsidR="00FC5264" w:rsidRPr="00842ED4" w:rsidRDefault="00FC5264" w:rsidP="00FC5264"/>
    <w:p w:rsidR="00FC5264" w:rsidRPr="00842ED4" w:rsidRDefault="00FC5264" w:rsidP="00FC5264">
      <w:pPr>
        <w:spacing w:after="0"/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F77DE" w:rsidRDefault="003F77DE"/>
    <w:sectPr w:rsidR="003F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A7448"/>
    <w:multiLevelType w:val="hybridMultilevel"/>
    <w:tmpl w:val="6AA46EA4"/>
    <w:lvl w:ilvl="0" w:tplc="E452C3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7"/>
    <w:rsid w:val="003F77DE"/>
    <w:rsid w:val="00B03827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59E1-8905-4BD7-8D10-A009C6B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8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3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ar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2024-09-25T05:31:00Z</dcterms:created>
  <dcterms:modified xsi:type="dcterms:W3CDTF">2024-09-25T05:31:00Z</dcterms:modified>
</cp:coreProperties>
</file>